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44E" w:rsidRDefault="00762F23">
      <w:pPr>
        <w:spacing w:after="0" w:line="259" w:lineRule="auto"/>
        <w:ind w:left="10" w:right="138" w:hanging="10"/>
        <w:jc w:val="right"/>
      </w:pPr>
      <w:r>
        <w:t xml:space="preserve">Приложение  </w:t>
      </w:r>
    </w:p>
    <w:p w:rsidR="0052644E" w:rsidRDefault="00762F23">
      <w:pPr>
        <w:spacing w:after="21" w:line="259" w:lineRule="auto"/>
        <w:ind w:left="10" w:right="138" w:hanging="10"/>
        <w:jc w:val="right"/>
      </w:pPr>
      <w:r>
        <w:t xml:space="preserve">К АДАПТИРОВАННОЙ ОСНОВНОЙ ОБЩЕОБРАЗОВАТЕЛЬНОЙ </w:t>
      </w:r>
    </w:p>
    <w:p w:rsidR="0052644E" w:rsidRDefault="00762F23">
      <w:pPr>
        <w:spacing w:after="81" w:line="259" w:lineRule="auto"/>
        <w:ind w:left="10" w:right="138" w:hanging="10"/>
        <w:jc w:val="right"/>
      </w:pPr>
      <w:r>
        <w:t xml:space="preserve">ПРОГРАММЕ ОБРАЗОВАНИЯ ОБУЧАЮЩИХСЯ С УМСТВЕННОЙ </w:t>
      </w:r>
    </w:p>
    <w:p w:rsidR="0052644E" w:rsidRDefault="00762F23">
      <w:pPr>
        <w:spacing w:after="219" w:line="259" w:lineRule="auto"/>
        <w:ind w:left="10" w:right="138" w:hanging="10"/>
        <w:jc w:val="right"/>
      </w:pPr>
      <w:r>
        <w:t xml:space="preserve">ОТСТАЛОСТЬЮ (ИНТЕЛЛЕКТУАЛЬНЫМИ НАРУШЕНИЯМИ)  </w:t>
      </w:r>
    </w:p>
    <w:p w:rsidR="0052644E" w:rsidRDefault="00762F23">
      <w:pPr>
        <w:spacing w:after="237" w:line="259" w:lineRule="auto"/>
        <w:ind w:right="71" w:firstLine="0"/>
        <w:jc w:val="right"/>
      </w:pPr>
      <w:r>
        <w:t xml:space="preserve"> </w:t>
      </w:r>
    </w:p>
    <w:p w:rsidR="0052644E" w:rsidRDefault="00762F23">
      <w:pPr>
        <w:spacing w:after="0" w:line="259" w:lineRule="auto"/>
        <w:ind w:right="0" w:firstLine="0"/>
        <w:jc w:val="right"/>
      </w:pPr>
      <w:r>
        <w:rPr>
          <w:b/>
          <w:sz w:val="56"/>
        </w:rPr>
        <w:t xml:space="preserve"> </w:t>
      </w:r>
    </w:p>
    <w:p w:rsidR="0052644E" w:rsidRDefault="00762F23">
      <w:pPr>
        <w:spacing w:after="0" w:line="259" w:lineRule="auto"/>
        <w:ind w:right="0" w:firstLine="0"/>
        <w:jc w:val="left"/>
      </w:pPr>
      <w:r>
        <w:rPr>
          <w:b/>
          <w:sz w:val="56"/>
        </w:rPr>
        <w:t xml:space="preserve"> </w:t>
      </w:r>
    </w:p>
    <w:p w:rsidR="0052644E" w:rsidRDefault="00762F23">
      <w:pPr>
        <w:spacing w:after="57" w:line="259" w:lineRule="auto"/>
        <w:ind w:right="0" w:firstLine="0"/>
        <w:jc w:val="left"/>
      </w:pPr>
      <w:r>
        <w:rPr>
          <w:b/>
          <w:sz w:val="56"/>
        </w:rPr>
        <w:t xml:space="preserve"> </w:t>
      </w:r>
    </w:p>
    <w:p w:rsidR="0052644E" w:rsidRDefault="00762F23">
      <w:pPr>
        <w:pStyle w:val="1"/>
      </w:pPr>
      <w:r>
        <w:t xml:space="preserve">Рабочая программа </w:t>
      </w:r>
    </w:p>
    <w:p w:rsidR="0052644E" w:rsidRDefault="00762F23">
      <w:pPr>
        <w:spacing w:after="427" w:line="259" w:lineRule="auto"/>
        <w:ind w:right="151" w:firstLine="0"/>
        <w:jc w:val="center"/>
      </w:pPr>
      <w:r>
        <w:rPr>
          <w:sz w:val="48"/>
        </w:rPr>
        <w:t xml:space="preserve">коррекционно-развивающего курса </w:t>
      </w:r>
    </w:p>
    <w:p w:rsidR="0052644E" w:rsidRDefault="00762F23">
      <w:pPr>
        <w:spacing w:after="0" w:line="397" w:lineRule="auto"/>
        <w:ind w:left="1835" w:right="0" w:hanging="730"/>
        <w:jc w:val="left"/>
      </w:pPr>
      <w:r>
        <w:rPr>
          <w:b/>
          <w:sz w:val="56"/>
        </w:rPr>
        <w:t xml:space="preserve">«Развитие психомоторики и сенсорных процессов» </w:t>
      </w:r>
    </w:p>
    <w:p w:rsidR="0052644E" w:rsidRDefault="00762F23">
      <w:pPr>
        <w:spacing w:after="0" w:line="259" w:lineRule="auto"/>
        <w:ind w:right="137" w:firstLine="0"/>
        <w:jc w:val="center"/>
      </w:pPr>
      <w:r>
        <w:rPr>
          <w:sz w:val="44"/>
        </w:rPr>
        <w:t xml:space="preserve">вариант 1 </w:t>
      </w:r>
    </w:p>
    <w:p w:rsidR="0052644E" w:rsidRDefault="00762F23">
      <w:pPr>
        <w:spacing w:after="0" w:line="259" w:lineRule="auto"/>
        <w:ind w:right="35" w:firstLine="0"/>
        <w:jc w:val="center"/>
      </w:pPr>
      <w:r>
        <w:rPr>
          <w:sz w:val="44"/>
        </w:rPr>
        <w:t xml:space="preserve"> </w:t>
      </w:r>
    </w:p>
    <w:p w:rsidR="0052644E" w:rsidRDefault="00762F23">
      <w:pPr>
        <w:spacing w:after="121" w:line="259" w:lineRule="auto"/>
        <w:ind w:right="140" w:firstLine="0"/>
        <w:jc w:val="center"/>
      </w:pPr>
      <w:r>
        <w:rPr>
          <w:sz w:val="32"/>
        </w:rPr>
        <w:t xml:space="preserve">1-4 КЛАССЫ </w:t>
      </w:r>
    </w:p>
    <w:p w:rsidR="0052644E" w:rsidRDefault="00762F23">
      <w:pPr>
        <w:spacing w:after="38" w:line="259" w:lineRule="auto"/>
        <w:ind w:right="25" w:firstLine="0"/>
        <w:jc w:val="center"/>
      </w:pPr>
      <w:r>
        <w:rPr>
          <w:b/>
          <w:sz w:val="48"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218" w:line="259" w:lineRule="auto"/>
        <w:ind w:right="0" w:firstLine="0"/>
        <w:jc w:val="left"/>
      </w:pPr>
      <w:r>
        <w:t xml:space="preserve"> </w:t>
      </w:r>
    </w:p>
    <w:p w:rsidR="0052644E" w:rsidRDefault="00762F23">
      <w:pPr>
        <w:spacing w:after="228" w:line="259" w:lineRule="auto"/>
        <w:ind w:right="0" w:firstLine="0"/>
        <w:jc w:val="left"/>
      </w:pPr>
      <w:r>
        <w:t xml:space="preserve"> </w:t>
      </w:r>
    </w:p>
    <w:p w:rsidR="0052644E" w:rsidRDefault="00762F23">
      <w:pPr>
        <w:spacing w:after="223" w:line="259" w:lineRule="auto"/>
        <w:ind w:left="635" w:right="0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223" w:line="259" w:lineRule="auto"/>
        <w:ind w:left="635" w:right="0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</w:p>
    <w:p w:rsidR="0052644E" w:rsidRDefault="00762F23">
      <w:pPr>
        <w:spacing w:after="268" w:line="259" w:lineRule="auto"/>
        <w:ind w:left="571" w:right="0" w:hanging="10"/>
        <w:jc w:val="center"/>
      </w:pPr>
      <w:r>
        <w:rPr>
          <w:b/>
        </w:rPr>
        <w:lastRenderedPageBreak/>
        <w:t xml:space="preserve">Пояснительная записка </w:t>
      </w:r>
    </w:p>
    <w:p w:rsidR="0052644E" w:rsidRDefault="00762F23">
      <w:pPr>
        <w:tabs>
          <w:tab w:val="center" w:pos="1187"/>
          <w:tab w:val="center" w:pos="2772"/>
          <w:tab w:val="center" w:pos="4024"/>
          <w:tab w:val="center" w:pos="6421"/>
          <w:tab w:val="right" w:pos="9500"/>
        </w:tabs>
        <w:spacing w:after="194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Рабочая </w:t>
      </w:r>
      <w:r>
        <w:tab/>
        <w:t xml:space="preserve">программа </w:t>
      </w:r>
      <w:r>
        <w:tab/>
        <w:t xml:space="preserve">по </w:t>
      </w:r>
      <w:r>
        <w:tab/>
        <w:t xml:space="preserve">коррекционно-развивающему </w:t>
      </w:r>
      <w:r>
        <w:tab/>
        <w:t xml:space="preserve">курсу </w:t>
      </w:r>
    </w:p>
    <w:p w:rsidR="0052644E" w:rsidRDefault="00762F23">
      <w:pPr>
        <w:spacing w:after="187" w:line="259" w:lineRule="auto"/>
        <w:ind w:left="-15" w:firstLine="0"/>
      </w:pPr>
      <w:r>
        <w:t>«</w:t>
      </w:r>
      <w:proofErr w:type="spellStart"/>
      <w:r>
        <w:t>Психокоррекция</w:t>
      </w:r>
      <w:proofErr w:type="spellEnd"/>
      <w:r>
        <w:t xml:space="preserve">» разработана в соответствии с  </w:t>
      </w:r>
    </w:p>
    <w:p w:rsidR="0052644E" w:rsidRDefault="00762F23">
      <w:pPr>
        <w:numPr>
          <w:ilvl w:val="0"/>
          <w:numId w:val="1"/>
        </w:numPr>
        <w:spacing w:after="194" w:line="259" w:lineRule="auto"/>
        <w:ind w:right="140"/>
      </w:pPr>
      <w:r>
        <w:t xml:space="preserve">Федеральным законом РФ от 29.12.2012 г. № 273-ФЗ «Об </w:t>
      </w:r>
    </w:p>
    <w:p w:rsidR="0052644E" w:rsidRDefault="00762F23">
      <w:pPr>
        <w:spacing w:after="161" w:line="259" w:lineRule="auto"/>
        <w:ind w:left="-15" w:firstLine="0"/>
      </w:pPr>
      <w:r>
        <w:t>образовании в Российской Федерации»;</w:t>
      </w:r>
      <w:r>
        <w:rPr>
          <w:b/>
        </w:rPr>
        <w:t xml:space="preserve"> </w:t>
      </w:r>
    </w:p>
    <w:p w:rsidR="0052644E" w:rsidRDefault="00762F23">
      <w:pPr>
        <w:numPr>
          <w:ilvl w:val="0"/>
          <w:numId w:val="1"/>
        </w:numPr>
        <w:spacing w:after="42"/>
        <w:ind w:right="140"/>
      </w:pPr>
      <w:r>
        <w:t xml:space="preserve">Федеральным государственным образовательным стандартом образования обучающихся с умственной отсталостью (интеллектуальными нарушениями) (Приказ Министерства образования и науки Российской Федерации от 19 декабря 2014 г. № 1599); </w:t>
      </w:r>
    </w:p>
    <w:p w:rsidR="0052644E" w:rsidRDefault="00762F23" w:rsidP="006272CB">
      <w:pPr>
        <w:numPr>
          <w:ilvl w:val="0"/>
          <w:numId w:val="2"/>
        </w:numPr>
      </w:pPr>
      <w:r>
        <w:t>адаптированной основной общеобразовательной программы образования обучающихся</w:t>
      </w:r>
      <w:r w:rsidR="006272CB">
        <w:t xml:space="preserve"> </w:t>
      </w:r>
      <w:proofErr w:type="gramStart"/>
      <w:r w:rsidR="006272CB">
        <w:t xml:space="preserve">с </w:t>
      </w:r>
      <w:r>
        <w:t xml:space="preserve"> умственной</w:t>
      </w:r>
      <w:proofErr w:type="gramEnd"/>
      <w:r>
        <w:t xml:space="preserve"> отсталостью (интеллектуа</w:t>
      </w:r>
      <w:r w:rsidR="006272CB">
        <w:t>льными нарушениями) (вариант 1) МБОУ «Никольская СОШ</w:t>
      </w:r>
      <w:r>
        <w:t xml:space="preserve">» </w:t>
      </w:r>
    </w:p>
    <w:p w:rsidR="0052644E" w:rsidRDefault="00762F23">
      <w:pPr>
        <w:numPr>
          <w:ilvl w:val="0"/>
          <w:numId w:val="2"/>
        </w:numPr>
      </w:pPr>
      <w:r>
        <w:t xml:space="preserve">Постановления Главного Государственного санитарного врача РФ №2 от 28.01.2021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52644E" w:rsidRDefault="006272CB">
      <w:pPr>
        <w:numPr>
          <w:ilvl w:val="0"/>
          <w:numId w:val="2"/>
        </w:numPr>
        <w:spacing w:after="86" w:line="259" w:lineRule="auto"/>
      </w:pPr>
      <w:r>
        <w:t>учебного плана МБОУ «Никольская СОШ</w:t>
      </w:r>
      <w:r w:rsidR="00762F23">
        <w:t xml:space="preserve">». </w:t>
      </w:r>
    </w:p>
    <w:p w:rsidR="0052644E" w:rsidRDefault="00762F23">
      <w:pPr>
        <w:ind w:left="-15"/>
      </w:pPr>
      <w:r>
        <w:t xml:space="preserve">Дети с интеллектуальной недостаточностью особенно нуждаются в целенаправленном обучении, они не усваивают общественный опыт спонтанно. Ученые, исследующие особенности развития детей с отклонениями в развитии, в первую очередь отмечают у них отсутствие интереса к окружающему. Поэтому для организации обучения и воспитания этих детей особую роль играют способы воздействия, направленные на активизацию их познавательной деятельности. </w:t>
      </w:r>
    </w:p>
    <w:p w:rsidR="0052644E" w:rsidRDefault="00762F23">
      <w:pPr>
        <w:ind w:left="-15"/>
      </w:pPr>
      <w:r>
        <w:rPr>
          <w:b/>
        </w:rPr>
        <w:t xml:space="preserve">Цель программы: </w:t>
      </w:r>
      <w:r>
        <w:t xml:space="preserve">формировать психологический базис для полноценного развития личности ребенка, создавать зону ближайшего развития для преодоления недостатков интеллектуальной деятельности, а </w:t>
      </w:r>
      <w:proofErr w:type="gramStart"/>
      <w:r>
        <w:t xml:space="preserve">так </w:t>
      </w:r>
      <w:r>
        <w:lastRenderedPageBreak/>
        <w:t>же</w:t>
      </w:r>
      <w:proofErr w:type="gramEnd"/>
      <w:r>
        <w:t xml:space="preserve"> оказывать помощь детям с интеллектуальными нарушениями на основе создания оптимальных возможностей и условий проявления личностного потенциала ребенка.</w:t>
      </w:r>
      <w:r>
        <w:rPr>
          <w:b/>
        </w:rPr>
        <w:t xml:space="preserve"> </w:t>
      </w:r>
    </w:p>
    <w:p w:rsidR="0052644E" w:rsidRDefault="00762F23">
      <w:pPr>
        <w:spacing w:after="170" w:line="271" w:lineRule="auto"/>
        <w:ind w:left="706" w:right="0" w:hanging="10"/>
        <w:jc w:val="left"/>
      </w:pPr>
      <w:r>
        <w:rPr>
          <w:b/>
        </w:rPr>
        <w:t xml:space="preserve">Основные задачи: </w:t>
      </w:r>
    </w:p>
    <w:p w:rsidR="0052644E" w:rsidRDefault="00762F23">
      <w:pPr>
        <w:numPr>
          <w:ilvl w:val="0"/>
          <w:numId w:val="3"/>
        </w:numPr>
        <w:spacing w:after="194" w:line="259" w:lineRule="auto"/>
      </w:pPr>
      <w:proofErr w:type="gramStart"/>
      <w:r>
        <w:t>формирование  учебной</w:t>
      </w:r>
      <w:proofErr w:type="gramEnd"/>
      <w:r>
        <w:t xml:space="preserve"> мотивации, стимуляция сенсорно – </w:t>
      </w:r>
    </w:p>
    <w:p w:rsidR="0052644E" w:rsidRDefault="00762F23">
      <w:pPr>
        <w:spacing w:after="185" w:line="259" w:lineRule="auto"/>
        <w:ind w:left="-15" w:firstLine="0"/>
      </w:pPr>
      <w:r>
        <w:t xml:space="preserve">перцептивных, </w:t>
      </w:r>
      <w:proofErr w:type="spellStart"/>
      <w:r>
        <w:t>мнемических</w:t>
      </w:r>
      <w:proofErr w:type="spellEnd"/>
      <w:r>
        <w:t xml:space="preserve"> </w:t>
      </w:r>
      <w:proofErr w:type="gramStart"/>
      <w:r>
        <w:t>и  интеллектуальных</w:t>
      </w:r>
      <w:proofErr w:type="gramEnd"/>
      <w:r>
        <w:t xml:space="preserve"> процессов; </w:t>
      </w:r>
    </w:p>
    <w:p w:rsidR="0052644E" w:rsidRDefault="00762F23">
      <w:pPr>
        <w:numPr>
          <w:ilvl w:val="0"/>
          <w:numId w:val="3"/>
        </w:numPr>
      </w:pPr>
      <w:r>
        <w:t xml:space="preserve">гармонизация психоэмоционального состояния, повышение уверенности в себе, развитие самостоятельности, формирование навыков самоконтроля; </w:t>
      </w:r>
    </w:p>
    <w:p w:rsidR="0052644E" w:rsidRDefault="00762F23">
      <w:pPr>
        <w:numPr>
          <w:ilvl w:val="0"/>
          <w:numId w:val="3"/>
        </w:numPr>
        <w:spacing w:after="190" w:line="259" w:lineRule="auto"/>
      </w:pPr>
      <w:r>
        <w:t xml:space="preserve">развитие способности к </w:t>
      </w:r>
      <w:proofErr w:type="spellStart"/>
      <w:r>
        <w:t>эмпатии</w:t>
      </w:r>
      <w:proofErr w:type="spellEnd"/>
      <w:r>
        <w:t xml:space="preserve">, сопереживанию; </w:t>
      </w:r>
    </w:p>
    <w:p w:rsidR="0052644E" w:rsidRDefault="00762F23">
      <w:pPr>
        <w:numPr>
          <w:ilvl w:val="0"/>
          <w:numId w:val="3"/>
        </w:numPr>
      </w:pPr>
      <w:r>
        <w:t xml:space="preserve">формирование продуктивных видов взаимоотношений с окружающими (в семье, классе), повышение социального статуса ребёнка в коллективе, формирование и развитие навыков социального поведения. </w:t>
      </w:r>
    </w:p>
    <w:p w:rsidR="0052644E" w:rsidRDefault="00762F23">
      <w:pPr>
        <w:spacing w:after="113" w:line="271" w:lineRule="auto"/>
        <w:ind w:left="2070" w:right="0" w:hanging="10"/>
        <w:jc w:val="left"/>
      </w:pPr>
      <w:r>
        <w:rPr>
          <w:b/>
        </w:rPr>
        <w:t xml:space="preserve">Общая характеристика коррекционного курса </w:t>
      </w:r>
    </w:p>
    <w:p w:rsidR="0052644E" w:rsidRDefault="00762F23">
      <w:pPr>
        <w:ind w:left="-15"/>
      </w:pPr>
      <w:r>
        <w:t xml:space="preserve">В системе образования коррекционный курс «Развитие психомоторики и сенсорных процессов» для обучающихся с умственной отсталостью (интеллектуальными нарушениями) в школе является важным звеном в общей системе коррекционной работы.  </w:t>
      </w:r>
    </w:p>
    <w:p w:rsidR="0052644E" w:rsidRDefault="00762F23">
      <w:pPr>
        <w:ind w:left="-15"/>
      </w:pPr>
      <w:r>
        <w:t xml:space="preserve">Данная программа представляет собой систему </w:t>
      </w:r>
      <w:proofErr w:type="spellStart"/>
      <w:r>
        <w:t>психологопедагогических</w:t>
      </w:r>
      <w:proofErr w:type="spellEnd"/>
      <w:r>
        <w:t xml:space="preserve"> средств, направленных на исправление и/или ослабление недостатков в психическом развитии обучающихся.  </w:t>
      </w:r>
    </w:p>
    <w:p w:rsidR="0052644E" w:rsidRDefault="00762F23">
      <w:pPr>
        <w:ind w:left="-15"/>
      </w:pPr>
      <w:r>
        <w:t>Основным механизмом включения учащихся в деятельность на занятии является сотрудничество взрослого с ребенком в различных видах деятельности: совместной (сопряженной), самостоятельной.</w:t>
      </w:r>
      <w:r>
        <w:rPr>
          <w:rFonts w:ascii="Calibri" w:eastAsia="Calibri" w:hAnsi="Calibri" w:cs="Calibri"/>
        </w:rPr>
        <w:t xml:space="preserve"> </w:t>
      </w:r>
    </w:p>
    <w:p w:rsidR="0052644E" w:rsidRDefault="00762F23">
      <w:pPr>
        <w:ind w:left="-15"/>
      </w:pPr>
      <w:r>
        <w:t xml:space="preserve">Коррекционные занятия проводятся на основе диагностики уровня развития обучающихся и выявления индивидуальных пробелов в знаниях. Диагностика проводится в начале учебного года и в конце учебного года. </w:t>
      </w:r>
      <w:r>
        <w:lastRenderedPageBreak/>
        <w:t xml:space="preserve">Фиксация динамики развития обучающихся ведется в диагностических документах – протоколах. Работа по данной программе предусматривает проведение групповых или индивидуальных занятий. Основными формами организации работы с детьми являются игры и упражнения. Эти виды деятельности в младшем школьном возрасте у детей с легкой степенью умственной отсталости создают наиболее благоприятные условия для психического и личностного развития ребенка.  </w:t>
      </w:r>
    </w:p>
    <w:p w:rsidR="0052644E" w:rsidRDefault="00762F23">
      <w:pPr>
        <w:ind w:left="-15"/>
      </w:pPr>
      <w:r>
        <w:t xml:space="preserve">В программе предусмотрен специальный набор игр и упражнений, направленных на формирование позитивного отношения к своему «Я», навыков самоконтроля, продуктивных видов взаимоотношения с окружающими, повышению мотивации, </w:t>
      </w:r>
      <w:proofErr w:type="gramStart"/>
      <w:r>
        <w:t>уверенности;  гармонизацию</w:t>
      </w:r>
      <w:proofErr w:type="gramEnd"/>
      <w:r>
        <w:t xml:space="preserve"> психоэмоционального состояния, развитие познавательной сферы обучающихся, на развитие эмоционально-личностной и коммуникативной сфер воспитанников.  </w:t>
      </w:r>
    </w:p>
    <w:p w:rsidR="0052644E" w:rsidRDefault="00762F23">
      <w:pPr>
        <w:ind w:left="-15"/>
      </w:pPr>
      <w:r>
        <w:t xml:space="preserve">Таким образом, в ходе реализации программы происходит комплексное воздействие на личность обучающихся, что создает предпосылки для лучшей социализации воспитанников.  </w:t>
      </w:r>
    </w:p>
    <w:p w:rsidR="0052644E" w:rsidRDefault="00762F23">
      <w:pPr>
        <w:ind w:left="-15"/>
      </w:pPr>
      <w:r>
        <w:t>В соответствии с указанными целями и задачами определяется содержание данного курса.</w:t>
      </w:r>
      <w:r>
        <w:rPr>
          <w:rFonts w:ascii="Calibri" w:eastAsia="Calibri" w:hAnsi="Calibri" w:cs="Calibri"/>
        </w:rPr>
        <w:t xml:space="preserve"> </w:t>
      </w:r>
    </w:p>
    <w:p w:rsidR="0052644E" w:rsidRDefault="00762F23">
      <w:pPr>
        <w:spacing w:after="192" w:line="259" w:lineRule="auto"/>
        <w:ind w:left="706" w:right="0" w:firstLine="0"/>
        <w:jc w:val="left"/>
      </w:pPr>
      <w:r>
        <w:rPr>
          <w:sz w:val="16"/>
        </w:rPr>
        <w:t xml:space="preserve"> </w:t>
      </w:r>
    </w:p>
    <w:p w:rsidR="0052644E" w:rsidRDefault="00762F23">
      <w:pPr>
        <w:spacing w:after="113" w:line="271" w:lineRule="auto"/>
        <w:ind w:left="2089" w:right="0" w:hanging="10"/>
        <w:jc w:val="left"/>
      </w:pPr>
      <w:r>
        <w:rPr>
          <w:b/>
        </w:rPr>
        <w:t>Место коррекционного курса в учебном плане</w:t>
      </w:r>
      <w:r>
        <w:t xml:space="preserve"> </w:t>
      </w:r>
    </w:p>
    <w:p w:rsidR="0052644E" w:rsidRDefault="00762F23">
      <w:pPr>
        <w:ind w:left="-15"/>
      </w:pPr>
      <w:r>
        <w:t xml:space="preserve">Коррекционный курс «Развитие психомоторики и сенсорных процессов» входит в образовательную область: «Коррекционно-развивающие занятия». </w:t>
      </w:r>
    </w:p>
    <w:p w:rsidR="0052644E" w:rsidRDefault="00762F23">
      <w:pPr>
        <w:ind w:left="711" w:right="1872" w:firstLine="0"/>
      </w:pPr>
      <w:r>
        <w:t xml:space="preserve">Сроки реализации программы: 4 года (1 - 4 класс); Кол-во часов на изучение предмета в неделю:  </w:t>
      </w:r>
    </w:p>
    <w:p w:rsidR="0052644E" w:rsidRDefault="00762F23">
      <w:pPr>
        <w:pStyle w:val="2"/>
        <w:spacing w:after="186"/>
        <w:ind w:left="62" w:hanging="10"/>
      </w:pPr>
      <w:r>
        <w:rPr>
          <w:b w:val="0"/>
          <w:color w:val="000000"/>
        </w:rPr>
        <w:t xml:space="preserve">С 1 по 4 класс - 68 часов в год (2 часа в неделю) 34 учебные недели; </w:t>
      </w:r>
    </w:p>
    <w:p w:rsidR="0052644E" w:rsidRDefault="00762F23">
      <w:pPr>
        <w:spacing w:after="142" w:line="259" w:lineRule="auto"/>
        <w:ind w:left="-15" w:firstLine="0"/>
      </w:pPr>
      <w:r>
        <w:t xml:space="preserve">Продолжительность занятий 20 минут. </w:t>
      </w:r>
    </w:p>
    <w:p w:rsidR="0052644E" w:rsidRDefault="00762F23">
      <w:pPr>
        <w:spacing w:after="276" w:line="259" w:lineRule="auto"/>
        <w:ind w:left="289" w:right="0" w:firstLine="0"/>
        <w:jc w:val="center"/>
      </w:pPr>
      <w:r>
        <w:rPr>
          <w:b/>
        </w:rPr>
        <w:lastRenderedPageBreak/>
        <w:t xml:space="preserve"> </w:t>
      </w:r>
    </w:p>
    <w:p w:rsidR="0052644E" w:rsidRDefault="00762F23">
      <w:pPr>
        <w:spacing w:after="268" w:line="259" w:lineRule="auto"/>
        <w:ind w:left="571" w:right="299" w:hanging="10"/>
        <w:jc w:val="center"/>
      </w:pPr>
      <w:r>
        <w:rPr>
          <w:b/>
        </w:rPr>
        <w:t xml:space="preserve"> Планируемые результаты изучения коррекционно-развивающего курса </w:t>
      </w:r>
    </w:p>
    <w:p w:rsidR="0052644E" w:rsidRDefault="00762F23">
      <w:pPr>
        <w:ind w:left="-15"/>
      </w:pPr>
      <w:r>
        <w:rPr>
          <w:b/>
        </w:rPr>
        <w:t xml:space="preserve">Личностными результатами </w:t>
      </w:r>
      <w:r>
        <w:t xml:space="preserve">изучения курса является формирование следующих умений: </w:t>
      </w:r>
    </w:p>
    <w:p w:rsidR="0052644E" w:rsidRDefault="00762F23">
      <w:pPr>
        <w:numPr>
          <w:ilvl w:val="0"/>
          <w:numId w:val="4"/>
        </w:numPr>
      </w:pPr>
      <w:r>
        <w:t xml:space="preserve">осознание себя как ученика, заинтересованного посещением школы, обучением, занятиями; </w:t>
      </w:r>
    </w:p>
    <w:p w:rsidR="0052644E" w:rsidRDefault="00762F23">
      <w:pPr>
        <w:numPr>
          <w:ilvl w:val="0"/>
          <w:numId w:val="4"/>
        </w:numPr>
        <w:spacing w:after="190" w:line="259" w:lineRule="auto"/>
      </w:pPr>
      <w:r>
        <w:t xml:space="preserve">принятие соответствующих возрасту ценностей и социальных ролей; </w:t>
      </w:r>
    </w:p>
    <w:p w:rsidR="0052644E" w:rsidRDefault="00762F23">
      <w:pPr>
        <w:numPr>
          <w:ilvl w:val="0"/>
          <w:numId w:val="4"/>
        </w:numPr>
      </w:pPr>
      <w:r>
        <w:t xml:space="preserve">проявление учебно-познавательного интереса к новому материалу и способам решения новой задачи; </w:t>
      </w:r>
    </w:p>
    <w:p w:rsidR="0052644E" w:rsidRDefault="00762F23">
      <w:pPr>
        <w:numPr>
          <w:ilvl w:val="0"/>
          <w:numId w:val="4"/>
        </w:numPr>
        <w:spacing w:after="191" w:line="259" w:lineRule="auto"/>
      </w:pPr>
      <w:r>
        <w:t xml:space="preserve">адекватная оценка своей учебной деятельности; </w:t>
      </w:r>
    </w:p>
    <w:p w:rsidR="0052644E" w:rsidRDefault="00762F23">
      <w:pPr>
        <w:numPr>
          <w:ilvl w:val="0"/>
          <w:numId w:val="4"/>
        </w:numPr>
      </w:pPr>
      <w:r>
        <w:t xml:space="preserve">самостоятельность в выполнении учебных заданий, поручений, договоренностей. </w:t>
      </w:r>
    </w:p>
    <w:p w:rsidR="0052644E" w:rsidRDefault="00762F23">
      <w:pPr>
        <w:spacing w:after="171" w:line="271" w:lineRule="auto"/>
        <w:ind w:left="706" w:right="0" w:hanging="10"/>
        <w:jc w:val="left"/>
      </w:pPr>
      <w:r>
        <w:rPr>
          <w:b/>
        </w:rPr>
        <w:t xml:space="preserve">Предметные результаты:  </w:t>
      </w:r>
    </w:p>
    <w:p w:rsidR="0052644E" w:rsidRDefault="00762F23">
      <w:pPr>
        <w:numPr>
          <w:ilvl w:val="0"/>
          <w:numId w:val="4"/>
        </w:numPr>
        <w:spacing w:after="185" w:line="259" w:lineRule="auto"/>
      </w:pPr>
      <w:r>
        <w:t xml:space="preserve">описывать признаки предметов и узнавать предметы по их признакам; </w:t>
      </w:r>
    </w:p>
    <w:p w:rsidR="0052644E" w:rsidRDefault="00762F23">
      <w:pPr>
        <w:numPr>
          <w:ilvl w:val="0"/>
          <w:numId w:val="4"/>
        </w:numPr>
        <w:spacing w:after="189" w:line="259" w:lineRule="auto"/>
      </w:pPr>
      <w:r>
        <w:t xml:space="preserve">выделять существенные признаки предметов; </w:t>
      </w:r>
    </w:p>
    <w:p w:rsidR="0052644E" w:rsidRDefault="00762F23">
      <w:pPr>
        <w:numPr>
          <w:ilvl w:val="0"/>
          <w:numId w:val="4"/>
        </w:numPr>
        <w:spacing w:after="189" w:line="259" w:lineRule="auto"/>
      </w:pPr>
      <w:r>
        <w:t xml:space="preserve">сравнивать между собой предметы и явления; </w:t>
      </w:r>
    </w:p>
    <w:p w:rsidR="0052644E" w:rsidRDefault="00762F23">
      <w:pPr>
        <w:numPr>
          <w:ilvl w:val="0"/>
          <w:numId w:val="4"/>
        </w:numPr>
        <w:spacing w:after="184" w:line="259" w:lineRule="auto"/>
      </w:pPr>
      <w:r>
        <w:t xml:space="preserve">обобщать, делать несложные выводы; </w:t>
      </w:r>
    </w:p>
    <w:p w:rsidR="0052644E" w:rsidRDefault="00762F23">
      <w:pPr>
        <w:numPr>
          <w:ilvl w:val="0"/>
          <w:numId w:val="4"/>
        </w:numPr>
      </w:pPr>
      <w:r>
        <w:t xml:space="preserve">классифицировать явления, предметы; - определять последовательность событий; </w:t>
      </w:r>
    </w:p>
    <w:p w:rsidR="0052644E" w:rsidRDefault="00762F23">
      <w:pPr>
        <w:numPr>
          <w:ilvl w:val="0"/>
          <w:numId w:val="4"/>
        </w:numPr>
        <w:spacing w:after="141" w:line="259" w:lineRule="auto"/>
      </w:pPr>
      <w:r>
        <w:t xml:space="preserve">давать определения тем или иным понятиям. </w:t>
      </w:r>
    </w:p>
    <w:p w:rsidR="0052644E" w:rsidRDefault="00762F23">
      <w:pPr>
        <w:spacing w:after="195" w:line="259" w:lineRule="auto"/>
        <w:ind w:right="0" w:firstLine="0"/>
        <w:jc w:val="left"/>
      </w:pPr>
      <w:r>
        <w:rPr>
          <w:b/>
          <w:color w:val="00000A"/>
        </w:rPr>
        <w:t xml:space="preserve"> </w:t>
      </w:r>
    </w:p>
    <w:p w:rsidR="0052644E" w:rsidRDefault="00762F23">
      <w:pPr>
        <w:pStyle w:val="2"/>
      </w:pPr>
      <w:r>
        <w:t xml:space="preserve"> Содержание коррекционного курса </w:t>
      </w:r>
    </w:p>
    <w:p w:rsidR="0052644E" w:rsidRDefault="00762F23">
      <w:pPr>
        <w:spacing w:after="9" w:line="394" w:lineRule="auto"/>
        <w:ind w:right="0" w:firstLine="1811"/>
        <w:jc w:val="left"/>
      </w:pPr>
      <w:r>
        <w:rPr>
          <w:b/>
          <w:color w:val="00000A"/>
        </w:rPr>
        <w:t>«</w:t>
      </w:r>
      <w:r>
        <w:rPr>
          <w:b/>
        </w:rPr>
        <w:t>Развитие психомоторики и сенсорных процессов</w:t>
      </w:r>
      <w:r>
        <w:rPr>
          <w:b/>
          <w:color w:val="00000A"/>
        </w:rPr>
        <w:t xml:space="preserve">» </w:t>
      </w:r>
      <w:r>
        <w:rPr>
          <w:color w:val="00000A"/>
        </w:rPr>
        <w:t xml:space="preserve">Содержание </w:t>
      </w:r>
      <w:r>
        <w:rPr>
          <w:color w:val="00000A"/>
        </w:rPr>
        <w:tab/>
        <w:t xml:space="preserve">коррекционного </w:t>
      </w:r>
      <w:r>
        <w:rPr>
          <w:color w:val="00000A"/>
        </w:rPr>
        <w:tab/>
        <w:t xml:space="preserve">курса </w:t>
      </w:r>
      <w:r>
        <w:rPr>
          <w:color w:val="00000A"/>
        </w:rPr>
        <w:tab/>
        <w:t xml:space="preserve">представлено </w:t>
      </w:r>
      <w:r>
        <w:rPr>
          <w:color w:val="00000A"/>
        </w:rPr>
        <w:tab/>
        <w:t xml:space="preserve">следующими обязательными разделами: </w:t>
      </w:r>
    </w:p>
    <w:p w:rsidR="0052644E" w:rsidRDefault="00762F23">
      <w:pPr>
        <w:pStyle w:val="3"/>
        <w:spacing w:after="132"/>
        <w:ind w:left="711" w:right="0" w:firstLine="0"/>
        <w:jc w:val="left"/>
      </w:pPr>
      <w:r>
        <w:rPr>
          <w:b/>
          <w:color w:val="00000A"/>
        </w:rPr>
        <w:lastRenderedPageBreak/>
        <w:t xml:space="preserve">1. Познавательная сфера </w:t>
      </w:r>
    </w:p>
    <w:p w:rsidR="0052644E" w:rsidRDefault="00762F23">
      <w:pPr>
        <w:spacing w:after="21" w:line="386" w:lineRule="auto"/>
        <w:ind w:right="148" w:firstLine="711"/>
      </w:pPr>
      <w:r>
        <w:rPr>
          <w:color w:val="00000A"/>
        </w:rPr>
        <w:t xml:space="preserve">В процессе познавательной деятельности происходит познавательное развитие ребенка, т.е. развитие его познавательной сферы (познавательных процессов) – наглядного и логического мышления, произвольных внимания, восприятия, памяти, воображения. </w:t>
      </w:r>
    </w:p>
    <w:p w:rsidR="0052644E" w:rsidRDefault="00762F23">
      <w:pPr>
        <w:spacing w:after="118" w:line="271" w:lineRule="auto"/>
        <w:ind w:left="706" w:right="0" w:hanging="10"/>
        <w:jc w:val="left"/>
      </w:pPr>
      <w:r>
        <w:rPr>
          <w:b/>
        </w:rPr>
        <w:t xml:space="preserve">2. Активная позиция. Взаимодействие. </w:t>
      </w:r>
    </w:p>
    <w:p w:rsidR="0052644E" w:rsidRDefault="00762F23">
      <w:pPr>
        <w:ind w:left="-15"/>
      </w:pPr>
      <w:r>
        <w:t xml:space="preserve">Нет другого пути развития познавательных способностей учащихся, кроме организации их активной познавательной деятельности. Умелое применение приемов и методов, обеспечивающих активность детей во время учебного процесса, является средством развития познавательных способностей обучаемых: навыки участия в занятии, обучение способности удерживать познавательную </w:t>
      </w:r>
      <w:proofErr w:type="gramStart"/>
      <w:r>
        <w:t>задачу(</w:t>
      </w:r>
      <w:proofErr w:type="gramEnd"/>
      <w:r>
        <w:t xml:space="preserve">инструкцию, правило), придерживаться зрительного плана деятельности, обучение способам выполнения задачи, желания получить результат. </w:t>
      </w:r>
    </w:p>
    <w:p w:rsidR="0052644E" w:rsidRDefault="00762F23">
      <w:pPr>
        <w:ind w:left="-15"/>
      </w:pPr>
      <w:r>
        <w:t xml:space="preserve">Применяя те или иные методы и приемы активизации, необходимо всегда учитывать имеющийся уровень развития познавательных </w:t>
      </w:r>
    </w:p>
    <w:p w:rsidR="0052644E" w:rsidRDefault="00762F23">
      <w:pPr>
        <w:ind w:left="-15" w:firstLine="0"/>
      </w:pPr>
      <w:r>
        <w:t xml:space="preserve">способностей учащихся. Познавательные задачи подбираются в соответствии с индивидуальным уровнем развития познавательных способностей. </w:t>
      </w:r>
    </w:p>
    <w:p w:rsidR="0052644E" w:rsidRDefault="00762F23">
      <w:pPr>
        <w:ind w:left="-15"/>
      </w:pPr>
      <w:r>
        <w:t xml:space="preserve">Среди всех познавательных психических процессов ведущим является мышление. Следовательно, активизировать познавательную деятельность учащихся - это значит, прежде всего, активизировать их мышление. </w:t>
      </w:r>
    </w:p>
    <w:p w:rsidR="0052644E" w:rsidRDefault="00762F23">
      <w:pPr>
        <w:ind w:left="-15"/>
      </w:pPr>
      <w:r>
        <w:t xml:space="preserve">Сама же деятельность возможна, благодаря важным ее компонентам, поэтому активизация деятельности ребенка, это обучение ставить цель; мотивирование на организацию, продолжение, реализацию замысла; обучение способам действий и познавательным умениям; создание условий для успешной деятельности </w:t>
      </w:r>
      <w:proofErr w:type="gramStart"/>
      <w:r>
        <w:t>ребенка(</w:t>
      </w:r>
      <w:proofErr w:type="gramEnd"/>
      <w:r>
        <w:t xml:space="preserve">предметно-развивающая среда); достижению результата. </w:t>
      </w:r>
    </w:p>
    <w:p w:rsidR="0052644E" w:rsidRDefault="00762F23">
      <w:pPr>
        <w:ind w:left="-15"/>
      </w:pPr>
      <w:r>
        <w:lastRenderedPageBreak/>
        <w:t xml:space="preserve">Система работы психолога по активизации познавательной деятельности неразрывно связана со способностью взаимодействовать с педагогом. Данная работа должна строиться с учетом планомерного постепенного и целенаправленного повышения вовлеченности и </w:t>
      </w:r>
    </w:p>
    <w:p w:rsidR="0052644E" w:rsidRDefault="00762F23">
      <w:pPr>
        <w:ind w:left="-15" w:firstLine="0"/>
      </w:pPr>
      <w:r>
        <w:t xml:space="preserve">параллельного взаимодействия ребенка со взрослым, совместного внимания, проявления сотрудничества со взрослым и реализуется в упражнениях на совместную деятельность и взаимодействие. </w:t>
      </w:r>
    </w:p>
    <w:p w:rsidR="0052644E" w:rsidRDefault="00762F23">
      <w:pPr>
        <w:spacing w:after="166" w:line="271" w:lineRule="auto"/>
        <w:ind w:left="706" w:right="0" w:hanging="10"/>
        <w:jc w:val="left"/>
      </w:pPr>
      <w:r>
        <w:rPr>
          <w:b/>
        </w:rPr>
        <w:t xml:space="preserve">3. Познавательный интерес. Мотивация. </w:t>
      </w:r>
    </w:p>
    <w:p w:rsidR="0052644E" w:rsidRDefault="00762F23">
      <w:pPr>
        <w:ind w:left="-15"/>
      </w:pPr>
      <w:r>
        <w:t xml:space="preserve">Кроме того, развивать познавательную </w:t>
      </w:r>
      <w:proofErr w:type="spellStart"/>
      <w:r>
        <w:t>деятельностьучащихся</w:t>
      </w:r>
      <w:proofErr w:type="spellEnd"/>
      <w:r>
        <w:t xml:space="preserve"> - это значит формировать у них мотивы учения. Учащиеся должны не только научиться решать познавательные задачи, у них нужно развить желание решать эти задачи. Воспитание у учащихся мотивов учения в настоящее время является одной из главных задач. </w:t>
      </w:r>
    </w:p>
    <w:p w:rsidR="0052644E" w:rsidRDefault="00762F23">
      <w:pPr>
        <w:ind w:left="-15"/>
      </w:pPr>
      <w:r>
        <w:t xml:space="preserve">Мотив познавательной деятельности детерминирован (обусловлен) потребностями другой, не менее значимой для ребенка деятельности, в первую очередь игровой. Основная форма работы в данном разделе парная игра с педагогом, игра по правилу, настольные игры </w:t>
      </w:r>
      <w:proofErr w:type="spellStart"/>
      <w:r>
        <w:t>ходилки</w:t>
      </w:r>
      <w:proofErr w:type="spellEnd"/>
      <w:r>
        <w:t xml:space="preserve">. А закрепляется мотивация и познавательный интерес в самостоятельной деятельности. </w:t>
      </w:r>
    </w:p>
    <w:p w:rsidR="0052644E" w:rsidRDefault="00762F23">
      <w:pPr>
        <w:ind w:left="-15"/>
      </w:pPr>
      <w:r>
        <w:t xml:space="preserve">Важным компонентом познавательной деятельности является познавательный интерес - направленность на материал (игровой, математический и т.д.), связанная с положительными эмоциями и порождающая познавательную активность ребенка. Развитие познавательного интереса происходит через игровую деятельность, с использованием стимульного и наглядного материала и сопровождается эмоциональным подкреплением. </w:t>
      </w:r>
    </w:p>
    <w:p w:rsidR="0052644E" w:rsidRDefault="00762F23">
      <w:pPr>
        <w:ind w:left="-15"/>
      </w:pPr>
      <w:r>
        <w:t xml:space="preserve">Отличительной особенностью данной программы является развитие познавательных способностей через задания не учебного характера, поэтому </w:t>
      </w:r>
      <w:r>
        <w:lastRenderedPageBreak/>
        <w:t xml:space="preserve">серьёзная работа принимает форму игровой деятельности. Ведь именно игра помогает младшим школьникам легко и быстро усваивать учебный материал, оказывая благотворное влияние на развитие и личностно-мотивационную сферу. </w:t>
      </w:r>
    </w:p>
    <w:p w:rsidR="0052644E" w:rsidRDefault="00762F23">
      <w:pPr>
        <w:ind w:left="-15"/>
      </w:pPr>
      <w:r>
        <w:t xml:space="preserve">Данный раздел предполагает обучать детей с использованием приемов повышения познавательного интереса: </w:t>
      </w:r>
    </w:p>
    <w:p w:rsidR="0052644E" w:rsidRDefault="00762F23">
      <w:pPr>
        <w:numPr>
          <w:ilvl w:val="0"/>
          <w:numId w:val="5"/>
        </w:numPr>
      </w:pPr>
      <w:r>
        <w:rPr>
          <w:i/>
        </w:rPr>
        <w:t>прием новизны</w:t>
      </w:r>
      <w:r>
        <w:t xml:space="preserve"> – включение в содержание учебного материала </w:t>
      </w:r>
      <w:proofErr w:type="gramStart"/>
      <w:r>
        <w:t>интересных  способов</w:t>
      </w:r>
      <w:proofErr w:type="gramEnd"/>
      <w:r>
        <w:t xml:space="preserve"> преподнесения материала (липучки, </w:t>
      </w:r>
      <w:proofErr w:type="spellStart"/>
      <w:r>
        <w:t>заламинированные</w:t>
      </w:r>
      <w:proofErr w:type="spellEnd"/>
      <w:r>
        <w:t xml:space="preserve"> листы, листы для работы со стирающимся маркером, яркость и оригинальность пособий); </w:t>
      </w:r>
    </w:p>
    <w:p w:rsidR="0052644E" w:rsidRDefault="00762F23">
      <w:pPr>
        <w:numPr>
          <w:ilvl w:val="0"/>
          <w:numId w:val="5"/>
        </w:numPr>
      </w:pPr>
      <w:r>
        <w:rPr>
          <w:i/>
        </w:rPr>
        <w:t xml:space="preserve">прием </w:t>
      </w:r>
      <w:proofErr w:type="spellStart"/>
      <w:r>
        <w:rPr>
          <w:i/>
        </w:rPr>
        <w:t>значимостидля</w:t>
      </w:r>
      <w:proofErr w:type="spellEnd"/>
      <w:r>
        <w:rPr>
          <w:i/>
        </w:rPr>
        <w:t xml:space="preserve"> ребенка</w:t>
      </w:r>
      <w:r>
        <w:t xml:space="preserve">– отработка навыков на том материале, который значим для ребенка, создает для него эмоциональную поддержку и дополнительную мотивацию; </w:t>
      </w:r>
    </w:p>
    <w:p w:rsidR="0052644E" w:rsidRDefault="00762F23">
      <w:pPr>
        <w:numPr>
          <w:ilvl w:val="0"/>
          <w:numId w:val="5"/>
        </w:numPr>
      </w:pPr>
      <w:r>
        <w:rPr>
          <w:i/>
        </w:rPr>
        <w:t>прием визуализации</w:t>
      </w:r>
      <w:r>
        <w:t xml:space="preserve"> – детям с РАС легче усваивать материал, осваивать новые навыки и способы деятельности, если дать им необходимую зрительную поддержку, структуру, план действий; </w:t>
      </w:r>
    </w:p>
    <w:p w:rsidR="0052644E" w:rsidRDefault="00762F23">
      <w:pPr>
        <w:numPr>
          <w:ilvl w:val="0"/>
          <w:numId w:val="5"/>
        </w:numPr>
        <w:spacing w:after="305"/>
      </w:pPr>
      <w:r>
        <w:rPr>
          <w:i/>
        </w:rPr>
        <w:t>прием натурализации</w:t>
      </w:r>
      <w:r>
        <w:t xml:space="preserve"> – выполнение заданий с использованием натуральных объектов, гербариев, коллекций, бытовых предметов, реалистичных картинок и иллюстраций.  </w:t>
      </w:r>
    </w:p>
    <w:p w:rsidR="0052644E" w:rsidRDefault="00762F23">
      <w:pPr>
        <w:spacing w:after="204" w:line="271" w:lineRule="auto"/>
        <w:ind w:left="2613" w:right="0" w:hanging="10"/>
        <w:jc w:val="left"/>
      </w:pPr>
      <w:r>
        <w:rPr>
          <w:b/>
        </w:rPr>
        <w:t xml:space="preserve">Критерии и нормы оценки достижений </w:t>
      </w:r>
    </w:p>
    <w:p w:rsidR="0052644E" w:rsidRDefault="00762F23">
      <w:pPr>
        <w:spacing w:after="183" w:line="315" w:lineRule="auto"/>
        <w:ind w:left="-15" w:firstLine="850"/>
      </w:pPr>
      <w:r>
        <w:t xml:space="preserve">Итоги обучения подводятся </w:t>
      </w:r>
      <w:proofErr w:type="spellStart"/>
      <w:r>
        <w:t>безотметочным</w:t>
      </w:r>
      <w:proofErr w:type="spellEnd"/>
      <w:r>
        <w:t xml:space="preserve"> методом на протяжении всего коррекционно-педагогического процесса. </w:t>
      </w:r>
    </w:p>
    <w:p w:rsidR="0052644E" w:rsidRDefault="00762F23">
      <w:pPr>
        <w:tabs>
          <w:tab w:val="center" w:pos="1152"/>
          <w:tab w:val="center" w:pos="3131"/>
          <w:tab w:val="center" w:pos="5962"/>
          <w:tab w:val="right" w:pos="9500"/>
        </w:tabs>
        <w:spacing w:after="144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Оценка </w:t>
      </w:r>
      <w:r>
        <w:tab/>
        <w:t xml:space="preserve">эффективности </w:t>
      </w:r>
      <w:r>
        <w:tab/>
      </w:r>
      <w:proofErr w:type="spellStart"/>
      <w:r>
        <w:t>психокоррекционных</w:t>
      </w:r>
      <w:proofErr w:type="spellEnd"/>
      <w:r>
        <w:t xml:space="preserve"> </w:t>
      </w:r>
      <w:r>
        <w:tab/>
        <w:t xml:space="preserve">воздействий </w:t>
      </w:r>
    </w:p>
    <w:p w:rsidR="0052644E" w:rsidRDefault="00762F23">
      <w:pPr>
        <w:ind w:left="-15" w:firstLine="0"/>
      </w:pPr>
      <w:r>
        <w:t xml:space="preserve">определяется при повторном обследовании детей в конце года с помощью следующих диагностических методик: </w:t>
      </w:r>
    </w:p>
    <w:p w:rsidR="0052644E" w:rsidRDefault="00762F23">
      <w:pPr>
        <w:numPr>
          <w:ilvl w:val="0"/>
          <w:numId w:val="6"/>
        </w:numPr>
        <w:ind w:right="140"/>
      </w:pPr>
      <w:r>
        <w:t>Психологическая диагностика отклонений развития детей младшего школьного возраста (</w:t>
      </w:r>
      <w:proofErr w:type="spellStart"/>
      <w:r>
        <w:t>Л.М.Шипицина</w:t>
      </w:r>
      <w:proofErr w:type="spellEnd"/>
      <w:r>
        <w:t xml:space="preserve">).  </w:t>
      </w:r>
    </w:p>
    <w:p w:rsidR="0052644E" w:rsidRDefault="00762F23">
      <w:pPr>
        <w:numPr>
          <w:ilvl w:val="0"/>
          <w:numId w:val="6"/>
        </w:numPr>
        <w:spacing w:after="194" w:line="259" w:lineRule="auto"/>
        <w:ind w:right="140"/>
      </w:pPr>
      <w:r>
        <w:lastRenderedPageBreak/>
        <w:t xml:space="preserve">Оценка состояния общей моторики (диагностические задания </w:t>
      </w:r>
    </w:p>
    <w:p w:rsidR="0052644E" w:rsidRDefault="00762F23">
      <w:pPr>
        <w:spacing w:after="137" w:line="259" w:lineRule="auto"/>
        <w:ind w:left="-15" w:firstLine="0"/>
      </w:pPr>
      <w:proofErr w:type="spellStart"/>
      <w:r>
        <w:t>Н.И.Озерецкого</w:t>
      </w:r>
      <w:proofErr w:type="spellEnd"/>
      <w:r>
        <w:t xml:space="preserve">, </w:t>
      </w:r>
      <w:proofErr w:type="spellStart"/>
      <w:r>
        <w:t>М.О.Гуревича</w:t>
      </w:r>
      <w:proofErr w:type="spellEnd"/>
      <w:r>
        <w:t xml:space="preserve">). </w:t>
      </w:r>
      <w:r>
        <w:rPr>
          <w:b/>
        </w:rPr>
        <w:t xml:space="preserve"> </w:t>
      </w:r>
    </w:p>
    <w:p w:rsidR="0052644E" w:rsidRDefault="00762F23">
      <w:pPr>
        <w:spacing w:after="136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line="271" w:lineRule="auto"/>
        <w:ind w:left="2132" w:right="0" w:hanging="1656"/>
        <w:jc w:val="left"/>
      </w:pPr>
      <w:r>
        <w:rPr>
          <w:b/>
        </w:rPr>
        <w:t xml:space="preserve">Тематическое планирование по коррекционному курсу «Развитие психомоторики и сенсорных процессов» </w:t>
      </w:r>
    </w:p>
    <w:p w:rsidR="0052644E" w:rsidRDefault="00762F23">
      <w:pPr>
        <w:spacing w:after="26" w:line="259" w:lineRule="auto"/>
        <w:ind w:left="62" w:right="191" w:hanging="10"/>
        <w:jc w:val="center"/>
      </w:pPr>
      <w:r>
        <w:t xml:space="preserve">1 класс. </w:t>
      </w:r>
    </w:p>
    <w:p w:rsidR="0052644E" w:rsidRDefault="00762F23">
      <w:pPr>
        <w:pStyle w:val="3"/>
        <w:ind w:left="62" w:right="197"/>
      </w:pPr>
      <w:r>
        <w:t xml:space="preserve">(2 часа в неделю, всего – 66 часов)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926" w:type="dxa"/>
        <w:tblInd w:w="-566" w:type="dxa"/>
        <w:tblCellMar>
          <w:top w:w="16" w:type="dxa"/>
          <w:left w:w="110" w:type="dxa"/>
          <w:right w:w="36" w:type="dxa"/>
        </w:tblCellMar>
        <w:tblLook w:val="04A0" w:firstRow="1" w:lastRow="0" w:firstColumn="1" w:lastColumn="0" w:noHBand="0" w:noVBand="1"/>
      </w:tblPr>
      <w:tblGrid>
        <w:gridCol w:w="7659"/>
        <w:gridCol w:w="2267"/>
      </w:tblGrid>
      <w:tr w:rsidR="0052644E">
        <w:trPr>
          <w:trHeight w:val="528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76" w:firstLine="0"/>
              <w:jc w:val="center"/>
            </w:pPr>
            <w:r>
              <w:rPr>
                <w:b/>
                <w:sz w:val="24"/>
              </w:rPr>
              <w:t xml:space="preserve">Тема урока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left="48" w:right="0" w:firstLine="0"/>
              <w:jc w:val="left"/>
            </w:pPr>
            <w:r>
              <w:rPr>
                <w:b/>
                <w:sz w:val="24"/>
              </w:rPr>
              <w:t xml:space="preserve">Количество часов </w:t>
            </w:r>
          </w:p>
        </w:tc>
      </w:tr>
      <w:tr w:rsidR="0052644E">
        <w:trPr>
          <w:trHeight w:val="749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</w:pPr>
            <w:r>
              <w:rPr>
                <w:b/>
              </w:rPr>
              <w:t>Диагностика</w:t>
            </w:r>
            <w:r>
              <w:t xml:space="preserve"> устойчивости познавательного интереса, мотивации и функций поведения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70" w:firstLine="0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52644E">
        <w:trPr>
          <w:trHeight w:val="1094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78" w:firstLine="0"/>
            </w:pPr>
            <w:r>
              <w:rPr>
                <w:b/>
                <w:sz w:val="26"/>
              </w:rPr>
              <w:t xml:space="preserve">Коррекция когнитивных процессов "Я познаю мир" </w:t>
            </w:r>
            <w:r>
              <w:t xml:space="preserve">(развитие восприятия, памяти, внимание, мышления, воображения)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18 </w:t>
            </w:r>
          </w:p>
        </w:tc>
      </w:tr>
      <w:tr w:rsidR="0052644E">
        <w:trPr>
          <w:trHeight w:val="380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эмоционально-личностной сферы ребенка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52644E">
        <w:trPr>
          <w:trHeight w:val="379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эмоционально-волевой сферы ребенка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12 </w:t>
            </w:r>
          </w:p>
        </w:tc>
      </w:tr>
      <w:tr w:rsidR="0052644E">
        <w:trPr>
          <w:trHeight w:val="701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Коррекция и развитие социальных и коммуникативных умений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16 </w:t>
            </w:r>
          </w:p>
        </w:tc>
      </w:tr>
      <w:tr w:rsidR="0052644E">
        <w:trPr>
          <w:trHeight w:val="380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lastRenderedPageBreak/>
              <w:t xml:space="preserve">Повторная диагностика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70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  <w:tr w:rsidR="0052644E">
        <w:trPr>
          <w:trHeight w:val="379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Итого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66 </w:t>
            </w:r>
          </w:p>
        </w:tc>
      </w:tr>
    </w:tbl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line="271" w:lineRule="auto"/>
        <w:ind w:left="2132" w:right="0" w:hanging="1656"/>
        <w:jc w:val="left"/>
      </w:pPr>
      <w:r>
        <w:rPr>
          <w:b/>
        </w:rPr>
        <w:t xml:space="preserve">Тематическое планирование по коррекционному курсу «Развитие психомоторики и сенсорных процессов» </w:t>
      </w:r>
    </w:p>
    <w:p w:rsidR="0052644E" w:rsidRDefault="00762F23">
      <w:pPr>
        <w:spacing w:after="26" w:line="259" w:lineRule="auto"/>
        <w:ind w:left="62" w:right="191" w:hanging="10"/>
        <w:jc w:val="center"/>
      </w:pPr>
      <w:r>
        <w:t xml:space="preserve">2 класс. </w:t>
      </w:r>
    </w:p>
    <w:p w:rsidR="0052644E" w:rsidRDefault="00762F23">
      <w:pPr>
        <w:pStyle w:val="3"/>
        <w:ind w:left="62" w:right="197"/>
      </w:pPr>
      <w:r>
        <w:t xml:space="preserve">(2 часа в неделю, всего – 68 часов)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t xml:space="preserve"> </w:t>
      </w:r>
    </w:p>
    <w:tbl>
      <w:tblPr>
        <w:tblStyle w:val="TableGrid"/>
        <w:tblW w:w="9926" w:type="dxa"/>
        <w:tblInd w:w="-566" w:type="dxa"/>
        <w:tblCellMar>
          <w:top w:w="11" w:type="dxa"/>
          <w:left w:w="110" w:type="dxa"/>
          <w:right w:w="36" w:type="dxa"/>
        </w:tblCellMar>
        <w:tblLook w:val="04A0" w:firstRow="1" w:lastRow="0" w:firstColumn="1" w:lastColumn="0" w:noHBand="0" w:noVBand="1"/>
      </w:tblPr>
      <w:tblGrid>
        <w:gridCol w:w="7659"/>
        <w:gridCol w:w="2267"/>
      </w:tblGrid>
      <w:tr w:rsidR="0052644E">
        <w:trPr>
          <w:trHeight w:val="528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76" w:firstLine="0"/>
              <w:jc w:val="center"/>
            </w:pPr>
            <w:r>
              <w:rPr>
                <w:b/>
                <w:sz w:val="24"/>
              </w:rPr>
              <w:t xml:space="preserve">Тема урока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left="48" w:right="0" w:firstLine="0"/>
              <w:jc w:val="left"/>
            </w:pPr>
            <w:r>
              <w:rPr>
                <w:b/>
                <w:sz w:val="24"/>
              </w:rPr>
              <w:t xml:space="preserve">Количество часов </w:t>
            </w:r>
          </w:p>
        </w:tc>
      </w:tr>
      <w:tr w:rsidR="0052644E">
        <w:trPr>
          <w:trHeight w:val="749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</w:pPr>
            <w:r>
              <w:rPr>
                <w:b/>
              </w:rPr>
              <w:t>Диагностика</w:t>
            </w:r>
            <w:r>
              <w:t xml:space="preserve"> устойчивости познавательного интереса, мотивации и функций поведения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70" w:firstLine="0"/>
              <w:jc w:val="center"/>
            </w:pPr>
            <w:r>
              <w:t xml:space="preserve">2 </w:t>
            </w:r>
          </w:p>
        </w:tc>
      </w:tr>
      <w:tr w:rsidR="0052644E">
        <w:trPr>
          <w:trHeight w:val="749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</w:pPr>
            <w:r>
              <w:rPr>
                <w:b/>
                <w:sz w:val="26"/>
              </w:rPr>
              <w:t xml:space="preserve">Коррекция когнитивных процессов </w:t>
            </w:r>
            <w:r>
              <w:t xml:space="preserve">(развитие восприятия, памяти, внимание, мышления, воображения)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t xml:space="preserve">18 </w:t>
            </w:r>
          </w:p>
        </w:tc>
      </w:tr>
      <w:tr w:rsidR="0052644E">
        <w:trPr>
          <w:trHeight w:val="384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эмоционально-личностной сферы ребенка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t xml:space="preserve">18 </w:t>
            </w:r>
          </w:p>
        </w:tc>
      </w:tr>
      <w:tr w:rsidR="0052644E">
        <w:trPr>
          <w:trHeight w:val="380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эмоционально-волевой сферы ребенка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t xml:space="preserve">12 </w:t>
            </w:r>
          </w:p>
        </w:tc>
      </w:tr>
      <w:tr w:rsidR="0052644E">
        <w:trPr>
          <w:trHeight w:val="379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социальных и коммуникативных умений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t xml:space="preserve">14 </w:t>
            </w:r>
          </w:p>
        </w:tc>
      </w:tr>
      <w:tr w:rsidR="0052644E">
        <w:trPr>
          <w:trHeight w:val="379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Повторная диагностика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70" w:firstLine="0"/>
              <w:jc w:val="center"/>
            </w:pPr>
            <w:r>
              <w:t xml:space="preserve">4 </w:t>
            </w:r>
          </w:p>
        </w:tc>
      </w:tr>
      <w:tr w:rsidR="0052644E">
        <w:trPr>
          <w:trHeight w:val="384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Итого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68 </w:t>
            </w:r>
          </w:p>
        </w:tc>
      </w:tr>
    </w:tbl>
    <w:p w:rsidR="0052644E" w:rsidRDefault="00762F23">
      <w:pPr>
        <w:spacing w:after="223" w:line="259" w:lineRule="auto"/>
        <w:ind w:right="0" w:firstLine="0"/>
        <w:jc w:val="left"/>
      </w:pPr>
      <w: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line="271" w:lineRule="auto"/>
        <w:ind w:left="2132" w:right="0" w:hanging="1656"/>
        <w:jc w:val="left"/>
      </w:pPr>
      <w:r>
        <w:rPr>
          <w:b/>
        </w:rPr>
        <w:t xml:space="preserve">Тематическое планирование по коррекционному курсу «Развитие психомоторики и сенсорных процессов» </w:t>
      </w:r>
    </w:p>
    <w:p w:rsidR="0052644E" w:rsidRDefault="00762F23">
      <w:pPr>
        <w:spacing w:after="26" w:line="259" w:lineRule="auto"/>
        <w:ind w:left="62" w:right="195" w:hanging="10"/>
        <w:jc w:val="center"/>
      </w:pPr>
      <w:r>
        <w:t xml:space="preserve">3 класс </w:t>
      </w:r>
    </w:p>
    <w:p w:rsidR="0052644E" w:rsidRDefault="00762F23">
      <w:pPr>
        <w:pStyle w:val="3"/>
        <w:ind w:left="62" w:right="197"/>
      </w:pPr>
      <w:r>
        <w:t xml:space="preserve">(2 часа в неделю, всего – 68 часов) </w:t>
      </w:r>
    </w:p>
    <w:p w:rsidR="0052644E" w:rsidRDefault="00762F23">
      <w:pPr>
        <w:spacing w:after="0" w:line="259" w:lineRule="auto"/>
        <w:ind w:right="76" w:firstLine="0"/>
        <w:jc w:val="center"/>
      </w:pPr>
      <w:r>
        <w:t xml:space="preserve"> </w:t>
      </w:r>
    </w:p>
    <w:tbl>
      <w:tblPr>
        <w:tblStyle w:val="TableGrid"/>
        <w:tblW w:w="9926" w:type="dxa"/>
        <w:tblInd w:w="-566" w:type="dxa"/>
        <w:tblCellMar>
          <w:top w:w="16" w:type="dxa"/>
          <w:left w:w="110" w:type="dxa"/>
          <w:right w:w="36" w:type="dxa"/>
        </w:tblCellMar>
        <w:tblLook w:val="04A0" w:firstRow="1" w:lastRow="0" w:firstColumn="1" w:lastColumn="0" w:noHBand="0" w:noVBand="1"/>
      </w:tblPr>
      <w:tblGrid>
        <w:gridCol w:w="7659"/>
        <w:gridCol w:w="2267"/>
      </w:tblGrid>
      <w:tr w:rsidR="0052644E">
        <w:trPr>
          <w:trHeight w:val="283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75" w:firstLine="0"/>
              <w:jc w:val="center"/>
            </w:pPr>
            <w:r>
              <w:rPr>
                <w:b/>
                <w:sz w:val="24"/>
              </w:rPr>
              <w:t xml:space="preserve">Тема урока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left="48" w:right="0" w:firstLine="0"/>
              <w:jc w:val="left"/>
            </w:pPr>
            <w:r>
              <w:rPr>
                <w:b/>
                <w:sz w:val="24"/>
              </w:rPr>
              <w:t xml:space="preserve">Количество часов </w:t>
            </w:r>
          </w:p>
        </w:tc>
      </w:tr>
      <w:tr w:rsidR="0052644E">
        <w:trPr>
          <w:trHeight w:val="653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</w:pPr>
            <w:r>
              <w:rPr>
                <w:b/>
              </w:rPr>
              <w:t>Диагностика</w:t>
            </w:r>
            <w:r>
              <w:t xml:space="preserve"> устойчивости познавательного интереса, мотивации и функций поведения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70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  <w:tr w:rsidR="0052644E">
        <w:trPr>
          <w:trHeight w:val="658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</w:pPr>
            <w:r>
              <w:rPr>
                <w:b/>
                <w:sz w:val="26"/>
              </w:rPr>
              <w:t xml:space="preserve">Коррекция когнитивных процессов </w:t>
            </w:r>
            <w:r>
              <w:t xml:space="preserve">(развитие восприятия, памяти, внимание, мышления, воображения)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20 </w:t>
            </w:r>
          </w:p>
        </w:tc>
      </w:tr>
      <w:tr w:rsidR="0052644E">
        <w:trPr>
          <w:trHeight w:val="331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эмоционально-личностной сферы ребенка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52644E">
        <w:trPr>
          <w:trHeight w:val="331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эмоционально-волевой сферы ребенка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12 </w:t>
            </w:r>
          </w:p>
        </w:tc>
      </w:tr>
      <w:tr w:rsidR="0052644E">
        <w:trPr>
          <w:trHeight w:val="331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социальных и коммуникативных умений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16 </w:t>
            </w:r>
          </w:p>
        </w:tc>
      </w:tr>
      <w:tr w:rsidR="0052644E">
        <w:trPr>
          <w:trHeight w:val="331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Повторная диагностика</w:t>
            </w: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70" w:firstLine="0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52644E">
        <w:trPr>
          <w:trHeight w:val="337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Итого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 xml:space="preserve">68 </w:t>
            </w:r>
          </w:p>
        </w:tc>
      </w:tr>
    </w:tbl>
    <w:p w:rsidR="0052644E" w:rsidRDefault="00762F23">
      <w:pPr>
        <w:spacing w:after="281" w:line="259" w:lineRule="auto"/>
        <w:ind w:right="76" w:firstLine="0"/>
        <w:jc w:val="center"/>
      </w:pPr>
      <w:r>
        <w:t xml:space="preserve"> </w:t>
      </w:r>
    </w:p>
    <w:p w:rsidR="0052644E" w:rsidRDefault="00762F23">
      <w:pPr>
        <w:spacing w:line="271" w:lineRule="auto"/>
        <w:ind w:left="2132" w:right="0" w:hanging="1656"/>
        <w:jc w:val="left"/>
      </w:pPr>
      <w:r>
        <w:rPr>
          <w:b/>
        </w:rPr>
        <w:lastRenderedPageBreak/>
        <w:t xml:space="preserve">Тематическое планирование по коррекционному курсу «Развитие психомоторики и сенсорных процессов» </w:t>
      </w:r>
    </w:p>
    <w:p w:rsidR="0052644E" w:rsidRDefault="00762F23">
      <w:pPr>
        <w:pStyle w:val="3"/>
        <w:ind w:left="62" w:right="199"/>
      </w:pPr>
      <w:r>
        <w:t xml:space="preserve">4класс (2 часа в неделю, всего – 68 часов) </w:t>
      </w:r>
    </w:p>
    <w:tbl>
      <w:tblPr>
        <w:tblStyle w:val="TableGrid"/>
        <w:tblW w:w="10031" w:type="dxa"/>
        <w:tblInd w:w="-566" w:type="dxa"/>
        <w:tblCellMar>
          <w:top w:w="16" w:type="dxa"/>
          <w:left w:w="110" w:type="dxa"/>
        </w:tblCellMar>
        <w:tblLook w:val="04A0" w:firstRow="1" w:lastRow="0" w:firstColumn="1" w:lastColumn="0" w:noHBand="0" w:noVBand="1"/>
      </w:tblPr>
      <w:tblGrid>
        <w:gridCol w:w="7659"/>
        <w:gridCol w:w="2372"/>
      </w:tblGrid>
      <w:tr w:rsidR="0052644E">
        <w:trPr>
          <w:trHeight w:val="283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112" w:firstLine="0"/>
              <w:jc w:val="center"/>
            </w:pPr>
            <w:r>
              <w:rPr>
                <w:b/>
                <w:sz w:val="24"/>
              </w:rPr>
              <w:t xml:space="preserve">Тема урока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left="101" w:right="0" w:firstLine="0"/>
              <w:jc w:val="left"/>
            </w:pPr>
            <w:r>
              <w:rPr>
                <w:b/>
                <w:sz w:val="24"/>
              </w:rPr>
              <w:t xml:space="preserve">Количество часов </w:t>
            </w:r>
          </w:p>
        </w:tc>
      </w:tr>
      <w:tr w:rsidR="0052644E">
        <w:trPr>
          <w:trHeight w:val="658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</w:pPr>
            <w:r>
              <w:t xml:space="preserve">Диагностика устойчивости познавательного </w:t>
            </w:r>
            <w:proofErr w:type="gramStart"/>
            <w:r>
              <w:t>интереса,  мотивации</w:t>
            </w:r>
            <w:proofErr w:type="gramEnd"/>
            <w:r>
              <w:t xml:space="preserve"> и функций поведения.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106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  <w:tr w:rsidR="0052644E">
        <w:trPr>
          <w:trHeight w:val="653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</w:pPr>
            <w:r>
              <w:rPr>
                <w:b/>
                <w:sz w:val="26"/>
              </w:rPr>
              <w:t xml:space="preserve">Коррекция  и развитие когнитивных процессов </w:t>
            </w:r>
            <w:r>
              <w:t xml:space="preserve">(развитие восприятия, памяти, внимание, мышления, воображения)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101" w:firstLine="0"/>
              <w:jc w:val="center"/>
            </w:pPr>
            <w:r>
              <w:rPr>
                <w:b/>
              </w:rPr>
              <w:t xml:space="preserve">18 </w:t>
            </w:r>
          </w:p>
        </w:tc>
      </w:tr>
      <w:tr w:rsidR="0052644E">
        <w:trPr>
          <w:trHeight w:val="331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эмоционально-личностной сферы ребенка</w:t>
            </w:r>
            <w: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101" w:firstLine="0"/>
              <w:jc w:val="center"/>
            </w:pPr>
            <w:r>
              <w:rPr>
                <w:b/>
              </w:rPr>
              <w:t xml:space="preserve">16 </w:t>
            </w:r>
          </w:p>
        </w:tc>
      </w:tr>
      <w:tr w:rsidR="0052644E">
        <w:trPr>
          <w:trHeight w:val="331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эмоционально-волевой сферы ребенка</w:t>
            </w:r>
            <w: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101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52644E">
        <w:trPr>
          <w:trHeight w:val="331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Развитие социальных и коммуникативных умений</w:t>
            </w:r>
            <w: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101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52644E">
        <w:trPr>
          <w:trHeight w:val="331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6"/>
              </w:rPr>
              <w:t>Повторная диагностика</w:t>
            </w:r>
            <w: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106" w:firstLine="0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52644E">
        <w:trPr>
          <w:trHeight w:val="337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Итого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44E" w:rsidRDefault="00762F23">
            <w:pPr>
              <w:spacing w:after="0" w:line="259" w:lineRule="auto"/>
              <w:ind w:right="101" w:firstLine="0"/>
              <w:jc w:val="center"/>
            </w:pPr>
            <w:r>
              <w:rPr>
                <w:b/>
              </w:rPr>
              <w:t xml:space="preserve">68 </w:t>
            </w:r>
          </w:p>
        </w:tc>
      </w:tr>
    </w:tbl>
    <w:p w:rsidR="0052644E" w:rsidRDefault="00762F23">
      <w:pPr>
        <w:spacing w:after="223" w:line="259" w:lineRule="auto"/>
        <w:ind w:right="76" w:firstLine="0"/>
        <w:jc w:val="center"/>
      </w:pPr>
      <w:r>
        <w:t xml:space="preserve"> </w:t>
      </w:r>
    </w:p>
    <w:p w:rsidR="0052644E" w:rsidRDefault="00762F23">
      <w:pPr>
        <w:spacing w:after="0" w:line="425" w:lineRule="auto"/>
        <w:ind w:left="5032" w:right="4398" w:firstLine="0"/>
        <w:jc w:val="center"/>
      </w:pPr>
      <w:r>
        <w:rPr>
          <w:b/>
        </w:rPr>
        <w:t xml:space="preserve">   </w:t>
      </w:r>
    </w:p>
    <w:p w:rsidR="0052644E" w:rsidRDefault="00762F23">
      <w:pPr>
        <w:spacing w:after="223" w:line="259" w:lineRule="auto"/>
        <w:ind w:left="635" w:right="0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219" w:line="259" w:lineRule="auto"/>
        <w:ind w:left="635" w:right="0" w:firstLine="0"/>
        <w:jc w:val="center"/>
      </w:pPr>
      <w:r>
        <w:rPr>
          <w:b/>
        </w:rPr>
        <w:t xml:space="preserve"> </w:t>
      </w:r>
    </w:p>
    <w:p w:rsidR="0052644E" w:rsidRDefault="00762F23">
      <w:pPr>
        <w:spacing w:after="0" w:line="425" w:lineRule="auto"/>
        <w:ind w:right="9430" w:firstLine="0"/>
        <w:jc w:val="left"/>
      </w:pPr>
      <w:r>
        <w:rPr>
          <w:b/>
        </w:rPr>
        <w:t xml:space="preserve">  </w:t>
      </w:r>
      <w:bookmarkStart w:id="0" w:name="_GoBack"/>
      <w:bookmarkEnd w:id="0"/>
    </w:p>
    <w:sectPr w:rsidR="0052644E">
      <w:footerReference w:type="even" r:id="rId7"/>
      <w:footerReference w:type="default" r:id="rId8"/>
      <w:footerReference w:type="first" r:id="rId9"/>
      <w:pgSz w:w="11904" w:h="16838"/>
      <w:pgMar w:top="1144" w:right="705" w:bottom="1347" w:left="17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FB4" w:rsidRDefault="00F17FB4">
      <w:pPr>
        <w:spacing w:after="0" w:line="240" w:lineRule="auto"/>
      </w:pPr>
      <w:r>
        <w:separator/>
      </w:r>
    </w:p>
  </w:endnote>
  <w:endnote w:type="continuationSeparator" w:id="0">
    <w:p w:rsidR="00F17FB4" w:rsidRDefault="00F17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44E" w:rsidRDefault="00762F23">
    <w:pPr>
      <w:spacing w:after="0" w:line="259" w:lineRule="auto"/>
      <w:ind w:right="13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644E" w:rsidRDefault="00762F23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44E" w:rsidRDefault="00762F23">
    <w:pPr>
      <w:spacing w:after="0" w:line="259" w:lineRule="auto"/>
      <w:ind w:right="13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28AC" w:rsidRPr="00CF28AC">
      <w:rPr>
        <w:rFonts w:ascii="Calibri" w:eastAsia="Calibri" w:hAnsi="Calibri" w:cs="Calibri"/>
        <w:noProof/>
        <w:sz w:val="22"/>
      </w:rPr>
      <w:t>10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644E" w:rsidRDefault="00762F23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44E" w:rsidRDefault="0052644E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FB4" w:rsidRDefault="00F17FB4">
      <w:pPr>
        <w:spacing w:after="0" w:line="240" w:lineRule="auto"/>
      </w:pPr>
      <w:r>
        <w:separator/>
      </w:r>
    </w:p>
  </w:footnote>
  <w:footnote w:type="continuationSeparator" w:id="0">
    <w:p w:rsidR="00F17FB4" w:rsidRDefault="00F17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2257"/>
    <w:multiLevelType w:val="hybridMultilevel"/>
    <w:tmpl w:val="1A14F0CC"/>
    <w:lvl w:ilvl="0" w:tplc="4FC00AF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B484A4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BA1DD8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044796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DE3A8C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F4EFBE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6DAF14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1AEA48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627280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AC0A42"/>
    <w:multiLevelType w:val="hybridMultilevel"/>
    <w:tmpl w:val="4B22A4AA"/>
    <w:lvl w:ilvl="0" w:tplc="AC1E977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C08">
      <w:start w:val="1"/>
      <w:numFmt w:val="lowerLetter"/>
      <w:lvlText w:val="%2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08B542">
      <w:start w:val="1"/>
      <w:numFmt w:val="lowerRoman"/>
      <w:lvlText w:val="%3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92FDC8">
      <w:start w:val="1"/>
      <w:numFmt w:val="decimal"/>
      <w:lvlText w:val="%4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53C34C0">
      <w:start w:val="1"/>
      <w:numFmt w:val="lowerLetter"/>
      <w:lvlText w:val="%5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20376E">
      <w:start w:val="1"/>
      <w:numFmt w:val="lowerRoman"/>
      <w:lvlText w:val="%6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18797C">
      <w:start w:val="1"/>
      <w:numFmt w:val="decimal"/>
      <w:lvlText w:val="%7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286B50">
      <w:start w:val="1"/>
      <w:numFmt w:val="lowerLetter"/>
      <w:lvlText w:val="%8"/>
      <w:lvlJc w:val="left"/>
      <w:pPr>
        <w:ind w:left="6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DC3E9E">
      <w:start w:val="1"/>
      <w:numFmt w:val="lowerRoman"/>
      <w:lvlText w:val="%9"/>
      <w:lvlJc w:val="left"/>
      <w:pPr>
        <w:ind w:left="6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AF7B3E"/>
    <w:multiLevelType w:val="hybridMultilevel"/>
    <w:tmpl w:val="B3845BA4"/>
    <w:lvl w:ilvl="0" w:tplc="16FE7E4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EC7BF8">
      <w:start w:val="1"/>
      <w:numFmt w:val="lowerLetter"/>
      <w:lvlText w:val="%2"/>
      <w:lvlJc w:val="left"/>
      <w:pPr>
        <w:ind w:left="1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101B56">
      <w:start w:val="1"/>
      <w:numFmt w:val="lowerRoman"/>
      <w:lvlText w:val="%3"/>
      <w:lvlJc w:val="left"/>
      <w:pPr>
        <w:ind w:left="2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065F3E">
      <w:start w:val="1"/>
      <w:numFmt w:val="decimal"/>
      <w:lvlText w:val="%4"/>
      <w:lvlJc w:val="left"/>
      <w:pPr>
        <w:ind w:left="2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1C8120">
      <w:start w:val="1"/>
      <w:numFmt w:val="lowerLetter"/>
      <w:lvlText w:val="%5"/>
      <w:lvlJc w:val="left"/>
      <w:pPr>
        <w:ind w:left="3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D01178">
      <w:start w:val="1"/>
      <w:numFmt w:val="lowerRoman"/>
      <w:lvlText w:val="%6"/>
      <w:lvlJc w:val="left"/>
      <w:pPr>
        <w:ind w:left="4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BCE542">
      <w:start w:val="1"/>
      <w:numFmt w:val="decimal"/>
      <w:lvlText w:val="%7"/>
      <w:lvlJc w:val="left"/>
      <w:pPr>
        <w:ind w:left="5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9CE494">
      <w:start w:val="1"/>
      <w:numFmt w:val="lowerLetter"/>
      <w:lvlText w:val="%8"/>
      <w:lvlJc w:val="left"/>
      <w:pPr>
        <w:ind w:left="5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C46CD8">
      <w:start w:val="1"/>
      <w:numFmt w:val="lowerRoman"/>
      <w:lvlText w:val="%9"/>
      <w:lvlJc w:val="left"/>
      <w:pPr>
        <w:ind w:left="6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0417844"/>
    <w:multiLevelType w:val="hybridMultilevel"/>
    <w:tmpl w:val="3D3ECEDC"/>
    <w:lvl w:ilvl="0" w:tplc="5C5A479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D2F558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06B76A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80985C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083770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EE514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68E864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5E91B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6220DA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D11A2C"/>
    <w:multiLevelType w:val="hybridMultilevel"/>
    <w:tmpl w:val="966E5F14"/>
    <w:lvl w:ilvl="0" w:tplc="F5E2839C">
      <w:start w:val="1"/>
      <w:numFmt w:val="bullet"/>
      <w:lvlText w:val="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70290E">
      <w:start w:val="1"/>
      <w:numFmt w:val="bullet"/>
      <w:lvlText w:val="o"/>
      <w:lvlJc w:val="left"/>
      <w:pPr>
        <w:ind w:left="17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2C7204">
      <w:start w:val="1"/>
      <w:numFmt w:val="bullet"/>
      <w:lvlText w:val="▪"/>
      <w:lvlJc w:val="left"/>
      <w:pPr>
        <w:ind w:left="25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B23998">
      <w:start w:val="1"/>
      <w:numFmt w:val="bullet"/>
      <w:lvlText w:val="•"/>
      <w:lvlJc w:val="left"/>
      <w:pPr>
        <w:ind w:left="32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C8DCDA">
      <w:start w:val="1"/>
      <w:numFmt w:val="bullet"/>
      <w:lvlText w:val="o"/>
      <w:lvlJc w:val="left"/>
      <w:pPr>
        <w:ind w:left="39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F2828C">
      <w:start w:val="1"/>
      <w:numFmt w:val="bullet"/>
      <w:lvlText w:val="▪"/>
      <w:lvlJc w:val="left"/>
      <w:pPr>
        <w:ind w:left="46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78CEF0">
      <w:start w:val="1"/>
      <w:numFmt w:val="bullet"/>
      <w:lvlText w:val="•"/>
      <w:lvlJc w:val="left"/>
      <w:pPr>
        <w:ind w:left="53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E44986">
      <w:start w:val="1"/>
      <w:numFmt w:val="bullet"/>
      <w:lvlText w:val="o"/>
      <w:lvlJc w:val="left"/>
      <w:pPr>
        <w:ind w:left="61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BAEFE2">
      <w:start w:val="1"/>
      <w:numFmt w:val="bullet"/>
      <w:lvlText w:val="▪"/>
      <w:lvlJc w:val="left"/>
      <w:pPr>
        <w:ind w:left="68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FE609E"/>
    <w:multiLevelType w:val="hybridMultilevel"/>
    <w:tmpl w:val="CC5ED8D6"/>
    <w:lvl w:ilvl="0" w:tplc="1254651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D66C66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5E4A50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D6DB92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EA90BE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3457F6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984B14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FC0ED4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968032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F0657B1"/>
    <w:multiLevelType w:val="hybridMultilevel"/>
    <w:tmpl w:val="B0AC4DE2"/>
    <w:lvl w:ilvl="0" w:tplc="34FE4AC0">
      <w:start w:val="1"/>
      <w:numFmt w:val="bullet"/>
      <w:lvlText w:val="-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EC5F3A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141530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724888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103182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8831DC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F4297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6832C8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783A68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0964B4F"/>
    <w:multiLevelType w:val="hybridMultilevel"/>
    <w:tmpl w:val="8F3A2018"/>
    <w:lvl w:ilvl="0" w:tplc="A1C8E9C4">
      <w:start w:val="1"/>
      <w:numFmt w:val="bullet"/>
      <w:lvlText w:val="-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7A978A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F4FD4E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7492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42854C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D89198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D676CA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1EADFA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1A48FC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4E"/>
    <w:rsid w:val="000E0FCF"/>
    <w:rsid w:val="0052644E"/>
    <w:rsid w:val="006272CB"/>
    <w:rsid w:val="00645BFA"/>
    <w:rsid w:val="00762F23"/>
    <w:rsid w:val="00CF28AC"/>
    <w:rsid w:val="00F1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244B1-9716-49E3-939E-80C4C8D1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390" w:lineRule="auto"/>
      <w:ind w:right="142" w:firstLine="701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72"/>
      <w:ind w:right="148"/>
      <w:jc w:val="center"/>
      <w:outlineLvl w:val="0"/>
    </w:pPr>
    <w:rPr>
      <w:rFonts w:ascii="Times New Roman" w:eastAsia="Times New Roman" w:hAnsi="Times New Roman" w:cs="Times New Roman"/>
      <w:b/>
      <w:color w:val="000000"/>
      <w:sz w:val="5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571"/>
      <w:jc w:val="center"/>
      <w:outlineLvl w:val="1"/>
    </w:pPr>
    <w:rPr>
      <w:rFonts w:ascii="Times New Roman" w:eastAsia="Times New Roman" w:hAnsi="Times New Roman" w:cs="Times New Roman"/>
      <w:b/>
      <w:color w:val="00000A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10" w:right="142" w:hanging="10"/>
      <w:jc w:val="center"/>
      <w:outlineLvl w:val="2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A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56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Azerty</cp:lastModifiedBy>
  <cp:revision>6</cp:revision>
  <dcterms:created xsi:type="dcterms:W3CDTF">2024-09-22T19:04:00Z</dcterms:created>
  <dcterms:modified xsi:type="dcterms:W3CDTF">2024-09-22T19:33:00Z</dcterms:modified>
</cp:coreProperties>
</file>